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0"/>
        <w:rPr>
          <w:rFonts w:eastAsia="Times New Roman" w:cstheme="minorHAnsi"/>
          <w:b/>
          <w:bCs/>
          <w:color w:val="8064A2" w:themeColor="accent4"/>
          <w:kern w:val="36"/>
          <w:sz w:val="32"/>
          <w:szCs w:val="32"/>
          <w:lang w:val="ru-RU"/>
        </w:rPr>
      </w:pPr>
      <w:r w:rsidRPr="00046BCF">
        <w:rPr>
          <w:rFonts w:eastAsia="Times New Roman" w:cstheme="minorHAnsi"/>
          <w:b/>
          <w:bCs/>
          <w:color w:val="8064A2" w:themeColor="accent4"/>
          <w:kern w:val="36"/>
          <w:sz w:val="32"/>
          <w:szCs w:val="32"/>
          <w:lang w:val="ru-RU"/>
        </w:rPr>
        <w:t>Италия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eastAsia="Times New Roman" w:cstheme="minorHAnsi"/>
          <w:color w:val="8064A2" w:themeColor="accent4"/>
          <w:sz w:val="32"/>
          <w:szCs w:val="32"/>
          <w:lang w:val="ru-RU"/>
        </w:rPr>
      </w:pPr>
      <w:r w:rsidRPr="00046BCF">
        <w:rPr>
          <w:rFonts w:eastAsia="Times New Roman" w:cstheme="minorHAnsi"/>
          <w:color w:val="8064A2" w:themeColor="accent4"/>
          <w:sz w:val="32"/>
          <w:szCs w:val="32"/>
          <w:lang w:val="ru-RU"/>
        </w:rPr>
        <w:t>Жемчужина северной Италии — озеро Гарда</w:t>
      </w:r>
      <w:r w:rsidRPr="00046BCF">
        <w:rPr>
          <w:rFonts w:eastAsia="Times New Roman" w:cstheme="minorHAnsi"/>
          <w:noProof/>
          <w:color w:val="8064A2" w:themeColor="accent4"/>
          <w:sz w:val="32"/>
          <w:szCs w:val="32"/>
        </w:rPr>
        <mc:AlternateContent>
          <mc:Choice Requires="wps">
            <w:drawing>
              <wp:inline distT="0" distB="0" distL="0" distR="0" wp14:anchorId="0574663B" wp14:editId="5D82A3D9">
                <wp:extent cx="114300" cy="114300"/>
                <wp:effectExtent l="0" t="0" r="0" b="0"/>
                <wp:docPr id="2" name="AutoShape 1" descr="Ti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Time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theme="minorHAnsi"/>
          <w:color w:val="8064A2" w:themeColor="accent4"/>
          <w:sz w:val="32"/>
          <w:szCs w:val="32"/>
          <w:lang w:val="ru-RU"/>
        </w:rPr>
      </w:pPr>
      <w:r w:rsidRPr="00046BCF">
        <w:rPr>
          <w:rFonts w:eastAsia="Times New Roman" w:cstheme="minorHAnsi"/>
          <w:color w:val="8064A2" w:themeColor="accent4"/>
          <w:sz w:val="32"/>
          <w:szCs w:val="32"/>
          <w:lang w:val="ru-RU"/>
        </w:rPr>
        <w:t>Длительность: 8 дней</w:t>
      </w:r>
    </w:p>
    <w:p w:rsidR="00046BCF" w:rsidRPr="00046BCF" w:rsidRDefault="00046BCF" w:rsidP="00046BCF">
      <w:pPr>
        <w:spacing w:after="0" w:line="240" w:lineRule="auto"/>
        <w:rPr>
          <w:rFonts w:eastAsia="Times New Roman" w:cstheme="minorHAnsi"/>
          <w:color w:val="8064A2" w:themeColor="accent4"/>
          <w:sz w:val="32"/>
          <w:szCs w:val="32"/>
          <w:lang w:val="ru-RU"/>
        </w:rPr>
      </w:pPr>
      <w:r w:rsidRPr="00046BCF">
        <w:rPr>
          <w:rFonts w:eastAsia="Times New Roman" w:cstheme="minorHAnsi"/>
          <w:color w:val="8064A2" w:themeColor="accent4"/>
          <w:sz w:val="32"/>
          <w:szCs w:val="32"/>
          <w:lang w:val="ru-RU"/>
        </w:rPr>
        <w:t>Города: Дезенцано, Сирмионе, Пескьера, Лацизе, Верона, Венеция, Милан</w:t>
      </w:r>
    </w:p>
    <w:p w:rsidR="00021752" w:rsidRPr="00046BCF" w:rsidRDefault="00021752">
      <w:pPr>
        <w:rPr>
          <w:rFonts w:cstheme="minorHAnsi"/>
          <w:sz w:val="32"/>
          <w:szCs w:val="32"/>
          <w:lang w:val="ru-RU"/>
        </w:rPr>
      </w:pPr>
    </w:p>
    <w:p w:rsidR="00046BCF" w:rsidRPr="0063566C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1"/>
        <w:rPr>
          <w:rFonts w:eastAsia="Times New Roman" w:cstheme="minorHAnsi"/>
          <w:b/>
          <w:bCs/>
          <w:u w:val="single"/>
          <w:lang w:val="ru-RU"/>
        </w:rPr>
      </w:pPr>
      <w:bookmarkStart w:id="0" w:name="_GoBack"/>
      <w:r w:rsidRPr="0063566C">
        <w:rPr>
          <w:rFonts w:eastAsia="Times New Roman" w:cstheme="minorHAnsi"/>
          <w:b/>
          <w:bCs/>
          <w:u w:val="single"/>
        </w:rPr>
        <w:t>Программа тура</w:t>
      </w:r>
      <w:r w:rsidRPr="0063566C">
        <w:rPr>
          <w:rFonts w:eastAsia="Times New Roman" w:cstheme="minorHAnsi"/>
          <w:b/>
          <w:bCs/>
          <w:u w:val="single"/>
          <w:lang w:val="ru-RU"/>
        </w:rPr>
        <w:t>:</w:t>
      </w:r>
    </w:p>
    <w:bookmarkEnd w:id="0"/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1"/>
        <w:rPr>
          <w:rFonts w:eastAsia="Times New Roman" w:cstheme="minorHAnsi"/>
          <w:b/>
          <w:bCs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theme="minorHAnsi"/>
          <w:b/>
          <w:i/>
          <w:color w:val="000000"/>
        </w:rPr>
      </w:pPr>
      <w:r w:rsidRPr="00046BCF">
        <w:rPr>
          <w:rFonts w:eastAsia="Times New Roman" w:cstheme="minorHAnsi"/>
          <w:b/>
          <w:i/>
          <w:color w:val="000000"/>
        </w:rPr>
        <w:t>1 день</w:t>
      </w:r>
    </w:p>
    <w:p w:rsidR="00046BCF" w:rsidRDefault="00046BCF" w:rsidP="00046BCF">
      <w:pPr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18 июня 2025, четверг</w:t>
      </w:r>
    </w:p>
    <w:p w:rsidR="00046BCF" w:rsidRPr="00046BCF" w:rsidRDefault="00046BCF" w:rsidP="00046BCF">
      <w:pPr>
        <w:spacing w:after="0" w:line="240" w:lineRule="auto"/>
        <w:rPr>
          <w:rFonts w:eastAsia="Times New Roman" w:cstheme="minorHAnsi"/>
          <w:color w:val="000000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Встреча в аэропорту Таллинна, перелет.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Трансфер в отель.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Размещение и отдых.</w:t>
      </w:r>
    </w:p>
    <w:p w:rsidR="00046BCF" w:rsidRPr="00046BCF" w:rsidRDefault="00046BCF">
      <w:pPr>
        <w:rPr>
          <w:rFonts w:cstheme="minorHAnsi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b/>
          <w:i/>
          <w:color w:val="000000"/>
        </w:rPr>
      </w:pPr>
      <w:r w:rsidRPr="00046BCF">
        <w:rPr>
          <w:rFonts w:eastAsia="Times New Roman" w:cstheme="minorHAnsi"/>
          <w:b/>
          <w:i/>
          <w:color w:val="000000"/>
        </w:rPr>
        <w:t>2 день</w:t>
      </w:r>
    </w:p>
    <w:p w:rsid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19 июня 2025, пятница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Завтрак в отеле.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Экскурсия по озеру Гарда - незабываемое путешествие в мир древности, великолепия природы и наслаждения изысканными винами.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Начните ваш день с романтического завтрака в отеле и отправьтесь в захватывающее путешествие.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Посетите древний городок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b/>
          <w:bCs/>
          <w:color w:val="000000"/>
          <w:bdr w:val="single" w:sz="2" w:space="0" w:color="E5E7EB" w:frame="1"/>
          <w:lang w:val="ru-RU"/>
        </w:rPr>
        <w:t>Дезенцано</w:t>
      </w:r>
      <w:r w:rsidRPr="00046BCF">
        <w:rPr>
          <w:rFonts w:eastAsia="Times New Roman" w:cstheme="minorHAnsi"/>
          <w:color w:val="000000"/>
          <w:lang w:val="ru-RU"/>
        </w:rPr>
        <w:t>, где вы окунетесь в атмосферу римской истории и культуры.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Проследуйте далее до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b/>
          <w:bCs/>
          <w:color w:val="000000"/>
          <w:bdr w:val="single" w:sz="2" w:space="0" w:color="E5E7EB" w:frame="1"/>
          <w:lang w:val="ru-RU"/>
        </w:rPr>
        <w:t>Сирмионе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color w:val="000000"/>
          <w:lang w:val="ru-RU"/>
        </w:rPr>
        <w:t>- красивого курорта с захватывающим видом на озеро и замок Сирмионе, создающим романтическую атмосферу.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Отправьтесь по живописным улочкам, наслаждаясь видом на вековые оливковые деревья и дома рыбаков.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Познайте историю рыбацкого поселка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b/>
          <w:bCs/>
          <w:color w:val="000000"/>
          <w:bdr w:val="single" w:sz="2" w:space="0" w:color="E5E7EB" w:frame="1"/>
          <w:lang w:val="ru-RU"/>
        </w:rPr>
        <w:t>Пескьера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color w:val="000000"/>
          <w:lang w:val="ru-RU"/>
        </w:rPr>
        <w:t>и крепости, включенной в список ЮНЕСКО, а также насладитесь атмосферой маленького городка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b/>
          <w:bCs/>
          <w:color w:val="000000"/>
          <w:bdr w:val="single" w:sz="2" w:space="0" w:color="E5E7EB" w:frame="1"/>
          <w:lang w:val="ru-RU"/>
        </w:rPr>
        <w:t>Лацизе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color w:val="000000"/>
          <w:lang w:val="ru-RU"/>
        </w:rPr>
        <w:t>с его узкими улочками и средневековыми площадями.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Во время экскурсии вы сможете насладиться великолепными винами местных виноградников, погрузиться в историю и культуру региона.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Завершите ваш день возвращением в отель и расслабьтесь.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Эта романтическая экскурсия оставит незабываемые воспоминания о вашем путешествии по озеру Гарда.</w:t>
      </w:r>
    </w:p>
    <w:p w:rsidR="00046BCF" w:rsidRPr="00046BCF" w:rsidRDefault="00046BCF">
      <w:pPr>
        <w:rPr>
          <w:rFonts w:cstheme="minorHAnsi"/>
          <w:lang w:val="ru-RU"/>
        </w:rPr>
      </w:pPr>
    </w:p>
    <w:p w:rsid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b/>
          <w:i/>
          <w:color w:val="000000"/>
          <w:lang w:val="ru-RU"/>
        </w:rPr>
      </w:pPr>
      <w:r w:rsidRPr="00046BCF">
        <w:rPr>
          <w:rFonts w:eastAsia="Times New Roman" w:cstheme="minorHAnsi"/>
          <w:b/>
          <w:i/>
          <w:color w:val="000000"/>
        </w:rPr>
        <w:lastRenderedPageBreak/>
        <w:t>3 день</w:t>
      </w:r>
    </w:p>
    <w:p w:rsid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20 июня 2025, суббота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b/>
          <w:i/>
          <w:color w:val="000000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Завтрак в отеле.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Свободный день на озере.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Предлагаем вам несколько интересных вариантов времяпрепровождения.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Сирмионе славится своими термальными комплексами.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Лечебные свойства местных источников уже были известны в древности.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Рекомендуем посетить</w:t>
      </w:r>
      <w:r w:rsidRPr="00046BCF">
        <w:rPr>
          <w:rFonts w:eastAsia="Times New Roman" w:cstheme="minorHAnsi"/>
          <w:color w:val="000000"/>
        </w:rPr>
        <w:t> </w:t>
      </w:r>
      <w:hyperlink r:id="rId5" w:history="1">
        <w:r w:rsidRPr="00046BCF">
          <w:rPr>
            <w:rFonts w:eastAsia="Times New Roman" w:cstheme="minorHAnsi"/>
            <w:b/>
            <w:bCs/>
            <w:color w:val="0000FF"/>
            <w:u w:val="single"/>
            <w:bdr w:val="single" w:sz="2" w:space="0" w:color="E5E7EB" w:frame="1"/>
          </w:rPr>
          <w:t>Aquaria</w:t>
        </w:r>
        <w:r w:rsidRPr="00046BCF">
          <w:rPr>
            <w:rFonts w:eastAsia="Times New Roman" w:cstheme="minorHAnsi"/>
            <w:b/>
            <w:bCs/>
            <w:color w:val="0000FF"/>
            <w:u w:val="single"/>
            <w:bdr w:val="single" w:sz="2" w:space="0" w:color="E5E7EB" w:frame="1"/>
            <w:lang w:val="ru-RU"/>
          </w:rPr>
          <w:t xml:space="preserve"> </w:t>
        </w:r>
        <w:r w:rsidRPr="00046BCF">
          <w:rPr>
            <w:rFonts w:eastAsia="Times New Roman" w:cstheme="minorHAnsi"/>
            <w:b/>
            <w:bCs/>
            <w:color w:val="0000FF"/>
            <w:u w:val="single"/>
            <w:bdr w:val="single" w:sz="2" w:space="0" w:color="E5E7EB" w:frame="1"/>
          </w:rPr>
          <w:t>Thermal</w:t>
        </w:r>
        <w:r w:rsidRPr="00046BCF">
          <w:rPr>
            <w:rFonts w:eastAsia="Times New Roman" w:cstheme="minorHAnsi"/>
            <w:b/>
            <w:bCs/>
            <w:color w:val="0000FF"/>
            <w:u w:val="single"/>
            <w:bdr w:val="single" w:sz="2" w:space="0" w:color="E5E7EB" w:frame="1"/>
            <w:lang w:val="ru-RU"/>
          </w:rPr>
          <w:t xml:space="preserve"> </w:t>
        </w:r>
        <w:r w:rsidRPr="00046BCF">
          <w:rPr>
            <w:rFonts w:eastAsia="Times New Roman" w:cstheme="minorHAnsi"/>
            <w:b/>
            <w:bCs/>
            <w:color w:val="0000FF"/>
            <w:u w:val="single"/>
            <w:bdr w:val="single" w:sz="2" w:space="0" w:color="E5E7EB" w:frame="1"/>
          </w:rPr>
          <w:t>SPA</w:t>
        </w:r>
      </w:hyperlink>
      <w:r w:rsidRPr="00046BCF">
        <w:rPr>
          <w:rFonts w:eastAsia="Times New Roman" w:cstheme="minorHAnsi"/>
          <w:color w:val="000000"/>
          <w:lang w:val="ru-RU"/>
        </w:rPr>
        <w:t>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Находясь в термальной воде и наслаждаясь завораживающим видом на озеро Гарда, с удивительным светом и очарованием закатов, гости отдыхают и обретают внутренний покой.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10000 кв.м. хорошего самочувствия предлагают термальные бассейны с гидромассажами, лежаки с наддувом воздуха и видом на озеро, аромацветовые души так далее.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Любителям развлечений рекомендуем посетить</w:t>
      </w:r>
      <w:r w:rsidRPr="00046BCF">
        <w:rPr>
          <w:rFonts w:eastAsia="Times New Roman" w:cstheme="minorHAnsi"/>
          <w:color w:val="000000"/>
        </w:rPr>
        <w:t> </w:t>
      </w:r>
      <w:hyperlink r:id="rId6" w:history="1">
        <w:r w:rsidRPr="00046BCF">
          <w:rPr>
            <w:rFonts w:eastAsia="Times New Roman" w:cstheme="minorHAnsi"/>
            <w:b/>
            <w:bCs/>
            <w:color w:val="0000FF"/>
            <w:u w:val="single"/>
            <w:bdr w:val="single" w:sz="2" w:space="0" w:color="E5E7EB" w:frame="1"/>
          </w:rPr>
          <w:t>Gardaland </w:t>
        </w:r>
      </w:hyperlink>
      <w:r w:rsidRPr="00046BCF">
        <w:rPr>
          <w:rFonts w:eastAsia="Times New Roman" w:cstheme="minorHAnsi"/>
          <w:color w:val="000000"/>
          <w:lang w:val="ru-RU"/>
        </w:rPr>
        <w:t>и</w:t>
      </w:r>
      <w:r w:rsidRPr="00046BCF">
        <w:rPr>
          <w:rFonts w:eastAsia="Times New Roman" w:cstheme="minorHAnsi"/>
          <w:color w:val="000000"/>
        </w:rPr>
        <w:t> </w:t>
      </w:r>
      <w:hyperlink r:id="rId7" w:history="1">
        <w:r w:rsidRPr="00046BCF">
          <w:rPr>
            <w:rFonts w:eastAsia="Times New Roman" w:cstheme="minorHAnsi"/>
            <w:b/>
            <w:bCs/>
            <w:color w:val="0000FF"/>
            <w:u w:val="single"/>
            <w:bdr w:val="single" w:sz="2" w:space="0" w:color="E5E7EB" w:frame="1"/>
            <w:lang w:val="ru-RU"/>
          </w:rPr>
          <w:t>тематический парк</w:t>
        </w:r>
      </w:hyperlink>
      <w:r w:rsidRPr="00046BCF">
        <w:rPr>
          <w:rFonts w:eastAsia="Times New Roman" w:cstheme="minorHAnsi"/>
          <w:color w:val="000000"/>
          <w:lang w:val="ru-RU"/>
        </w:rPr>
        <w:t>.</w:t>
      </w:r>
    </w:p>
    <w:p w:rsidR="00046BCF" w:rsidRPr="00046BCF" w:rsidRDefault="00046BCF">
      <w:pPr>
        <w:rPr>
          <w:rFonts w:cstheme="minorHAnsi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b/>
          <w:i/>
          <w:color w:val="000000"/>
        </w:rPr>
      </w:pPr>
      <w:r w:rsidRPr="00046BCF">
        <w:rPr>
          <w:rFonts w:eastAsia="Times New Roman" w:cstheme="minorHAnsi"/>
          <w:b/>
          <w:i/>
          <w:color w:val="000000"/>
        </w:rPr>
        <w:t>4 день</w:t>
      </w:r>
    </w:p>
    <w:p w:rsid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21 июня 2025, воскресенье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Завтрак в отеле.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Сегодня мы предлагаем вам поездку в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b/>
          <w:bCs/>
          <w:color w:val="000000"/>
          <w:bdr w:val="single" w:sz="2" w:space="0" w:color="E5E7EB" w:frame="1"/>
          <w:lang w:val="ru-RU"/>
        </w:rPr>
        <w:t>Верону</w:t>
      </w:r>
      <w:r w:rsidRPr="00046BCF">
        <w:rPr>
          <w:rFonts w:eastAsia="Times New Roman" w:cstheme="minorHAnsi"/>
          <w:color w:val="000000"/>
          <w:lang w:val="ru-RU"/>
        </w:rPr>
        <w:t>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Верона, знаменитый итальянский город, пропитанный историей и романтикой, привлекает миллионы туристов со всего мира своей красотой и уникальным колоритом.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Экскурсия по Вероне – это увлекательное и погружающее путешествие в прошлое, позволяющее познакомиться с богатой культурой и архитектурными шедеврами этого прекрасного города.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На протяжении экскурсии вы окунетесь в мир знаменитой истории Ромео и Джульетты.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Побываете во дворе Дома Джульетты, где увидите легендарный балкон, который вдохновляет влюбленных всего мира.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Вы можете оставить послание Джульетте, рассказав ей о своем счастье в любви.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 xml:space="preserve">Продолжая экскурсию, мы пойдем к знаменитому Римскому амфитеатру, известному как Арена, построенному еще в </w:t>
      </w:r>
      <w:r w:rsidRPr="00046BCF">
        <w:rPr>
          <w:rFonts w:eastAsia="Times New Roman" w:cstheme="minorHAnsi"/>
          <w:color w:val="000000"/>
        </w:rPr>
        <w:t>I</w:t>
      </w:r>
      <w:r w:rsidRPr="00046BCF">
        <w:rPr>
          <w:rFonts w:eastAsia="Times New Roman" w:cstheme="minorHAnsi"/>
          <w:color w:val="000000"/>
          <w:lang w:val="ru-RU"/>
        </w:rPr>
        <w:t xml:space="preserve"> веке.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Он до сих пор используется для проведения концертов и оперных представлений.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Следующая остановка - Пьяцца дэль Эрба, самая известная площадь города.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Рядом находится Дом Капулетти, который принадлежал семье, изображенной в легендарной пьесе Шекспира.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 то время как мы прогуливаемся по узким улочкам Вероны, открываются потрясающие виды на известные городские памятники, такие как Арки Скалигеров и площадь Данте.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Приглашаем вас насладиться атмосферой города и ощутить его аутентичный колорит.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Верона – это город, который оставляет незабываемые впечатления и вызывает желание вернуться снова и снова.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Экскурсия по этому месту будет поистине незабываемым путешествием в историю и культуру одного из самых красивых городов Италии.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Возвращение в отель.</w:t>
      </w:r>
      <w:r>
        <w:rPr>
          <w:rFonts w:eastAsia="Times New Roman" w:cstheme="minorHAnsi"/>
          <w:color w:val="000000"/>
          <w:lang w:val="ru-RU"/>
        </w:rPr>
        <w:t xml:space="preserve">     </w:t>
      </w:r>
      <w:r w:rsidRPr="00046BCF">
        <w:rPr>
          <w:rFonts w:eastAsia="Times New Roman" w:cstheme="minorHAnsi"/>
          <w:color w:val="000000"/>
          <w:lang w:val="ru-RU"/>
        </w:rPr>
        <w:t>Свободное время.</w:t>
      </w:r>
    </w:p>
    <w:p w:rsidR="00046BCF" w:rsidRPr="00046BCF" w:rsidRDefault="00046BCF">
      <w:pPr>
        <w:rPr>
          <w:rFonts w:cstheme="minorHAnsi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b/>
          <w:i/>
          <w:color w:val="000000"/>
        </w:rPr>
      </w:pPr>
      <w:r w:rsidRPr="00046BCF">
        <w:rPr>
          <w:rFonts w:eastAsia="Times New Roman" w:cstheme="minorHAnsi"/>
          <w:b/>
          <w:i/>
          <w:color w:val="000000"/>
        </w:rPr>
        <w:t>5 день</w:t>
      </w:r>
    </w:p>
    <w:p w:rsid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22 июня 2025, понедельник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Завтрак.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Экскурсия в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b/>
          <w:bCs/>
          <w:color w:val="000000"/>
          <w:bdr w:val="single" w:sz="2" w:space="0" w:color="E5E7EB" w:frame="1"/>
          <w:lang w:val="ru-RU"/>
        </w:rPr>
        <w:t>Венецию</w:t>
      </w:r>
      <w:r w:rsidRPr="00046BCF">
        <w:rPr>
          <w:rFonts w:eastAsia="Times New Roman" w:cstheme="minorHAnsi"/>
          <w:color w:val="000000"/>
          <w:lang w:val="ru-RU"/>
        </w:rPr>
        <w:t>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Венеция — город каналов и гондол, Венеция — это маски, Венеция — это сказка!!!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Пусть Ваши мечты исполнятся!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br/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После экскурсии у вас будет время погулять по узким улочкам этого неповторимого в мире города, желающие смогут прокатиться на гондоле и отведать настоящей венецианской кухни.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Возвращение в отель.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Свободное время.</w:t>
      </w:r>
    </w:p>
    <w:p w:rsidR="00046BCF" w:rsidRPr="00046BCF" w:rsidRDefault="00046BCF">
      <w:pPr>
        <w:rPr>
          <w:rFonts w:cstheme="minorHAnsi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b/>
          <w:i/>
          <w:color w:val="000000"/>
        </w:rPr>
      </w:pPr>
      <w:r w:rsidRPr="00046BCF">
        <w:rPr>
          <w:rFonts w:eastAsia="Times New Roman" w:cstheme="minorHAnsi"/>
          <w:b/>
          <w:i/>
          <w:color w:val="000000"/>
        </w:rPr>
        <w:t>6 день</w:t>
      </w:r>
    </w:p>
    <w:p w:rsid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23 июня 2025, вторник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Завтрак в отеле.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Свободный день.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Наслаждаемся красотами.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Отдыхаем на пляже.</w:t>
      </w:r>
    </w:p>
    <w:p w:rsid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Совершаем прогулки по соседним городкам, паркам.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b/>
          <w:i/>
          <w:color w:val="000000"/>
        </w:rPr>
      </w:pPr>
      <w:r w:rsidRPr="00046BCF">
        <w:rPr>
          <w:rFonts w:eastAsia="Times New Roman" w:cstheme="minorHAnsi"/>
          <w:b/>
          <w:i/>
          <w:color w:val="000000"/>
        </w:rPr>
        <w:t>7 день</w:t>
      </w:r>
    </w:p>
    <w:p w:rsid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24 июня 2025, среда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Завтрак в отеле.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Освобождение номеров.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Далее мы отправимся на экскурсию на озеро Комо.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Комо — одно из красивейших озёр в альпийских предгорьях северной части Италии.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По своим размерам это третье озеро в стране и самое глубокое в Европе.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Атмосфера этого места умиротворяет и успокаивает.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Особенно радует мягкий умеренный климат этих мест и ласковое средиземноморское солнце.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Благодаря расположению в предгорьях Альп, местность защищена от ветров.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Продолжительность туристического сезона - с мая и до глубокой осени.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Побережье озера Комо богато на культурные и исторические достопримечательности, памятники природы, роскошные отели и виллы.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Это место пользовалось популярностью ещё у древних римлян.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 разное время здесь жили величайший поэт древности Вергилий и Плиний младший, литературный деятель времен Нервы и Траяна.</w:t>
      </w:r>
      <w:r w:rsidRPr="00046BCF">
        <w:rPr>
          <w:rFonts w:eastAsia="Times New Roman" w:cstheme="minorHAnsi"/>
          <w:color w:val="000000"/>
          <w:lang w:val="ru-RU"/>
        </w:rPr>
        <w:br/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 наши дни это место облюбовали знаменитости – певица Мадонна, актёр и режиссер Джордж Клуни, Сильвестр Сталлоне, футболист Рональдиньо.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Комо славится своими роскошными виллами и старинными особняками, которыми буквально усыпан берег озера.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lastRenderedPageBreak/>
        <w:t xml:space="preserve">Особенно облюбована кинорежиссёрами вилла </w:t>
      </w:r>
      <w:r w:rsidRPr="00046BCF">
        <w:rPr>
          <w:rFonts w:eastAsia="Times New Roman" w:cstheme="minorHAnsi"/>
          <w:color w:val="000000"/>
        </w:rPr>
        <w:t>Balbianello</w:t>
      </w:r>
      <w:r w:rsidRPr="00046BCF">
        <w:rPr>
          <w:rFonts w:eastAsia="Times New Roman" w:cstheme="minorHAnsi"/>
          <w:color w:val="000000"/>
          <w:lang w:val="ru-RU"/>
        </w:rPr>
        <w:t xml:space="preserve"> , где некогда были сняты сцены для «Казино Рояль» и «Звездных войн».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Вокруг особняков, как правило, располагаются прекрасные парки с уникальной растительностью.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Затем в районе 18.00* приезд в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b/>
          <w:bCs/>
          <w:color w:val="000000"/>
          <w:bdr w:val="single" w:sz="2" w:space="0" w:color="E5E7EB" w:frame="1"/>
          <w:lang w:val="ru-RU"/>
        </w:rPr>
        <w:t>Милан</w:t>
      </w:r>
      <w:r w:rsidRPr="00046BCF">
        <w:rPr>
          <w:rFonts w:eastAsia="Times New Roman" w:cstheme="minorHAnsi"/>
          <w:color w:val="000000"/>
          <w:lang w:val="ru-RU"/>
        </w:rPr>
        <w:t>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Размещение в отеле в центре города.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046BCF">
        <w:rPr>
          <w:rFonts w:eastAsia="Times New Roman" w:cstheme="minorHAnsi"/>
          <w:color w:val="000000"/>
        </w:rPr>
        <w:t>Свободное время.</w:t>
      </w:r>
    </w:p>
    <w:p w:rsidR="00046BCF" w:rsidRDefault="00046BCF">
      <w:pPr>
        <w:rPr>
          <w:rFonts w:cstheme="minorHAnsi"/>
          <w:lang w:val="ru-RU"/>
        </w:rPr>
      </w:pPr>
    </w:p>
    <w:p w:rsidR="00046BCF" w:rsidRPr="00046BCF" w:rsidRDefault="00046BCF">
      <w:pPr>
        <w:rPr>
          <w:rFonts w:cstheme="minorHAnsi"/>
          <w:lang w:val="ru-RU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b/>
          <w:i/>
          <w:color w:val="000000"/>
        </w:rPr>
      </w:pPr>
      <w:r w:rsidRPr="00046BCF">
        <w:rPr>
          <w:rFonts w:eastAsia="Times New Roman" w:cstheme="minorHAnsi"/>
          <w:b/>
          <w:i/>
          <w:color w:val="000000"/>
        </w:rPr>
        <w:t>8 день</w:t>
      </w:r>
    </w:p>
    <w:p w:rsid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25 июня 2025, четверг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Завтрак в отеле.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Пешеходная экскурсия по Милану.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Милан - главный город Северной Италии и столица области Ломбардия.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Это современный мегаполис, который считается деловым и финансовым центром страны.</w:t>
      </w:r>
    </w:p>
    <w:p w:rsidR="00046BCF" w:rsidRPr="00046BCF" w:rsidRDefault="00046BCF" w:rsidP="00046BC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br/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Милан - столица моды и бизнеса, самый стильный, дорогой и богатый город Италии, который котируется наравне с Парижем и Лондоном у любителей развлечений и шопинга.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Но не только этим славится столица Ломбардии.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Здесь находятся такие известные достопримечательности как: великолепный Дуомо, замок Сфорца, включённый в список объектов Всемирного наследия ЮНЕСКО, церковь Санта-Мария-делле-Грация, в которой находится легендарная фреска Леонардо да Винчи "Тайная вечеря" и множество других не менее интересных памятников истории и культуры.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  <w:lang w:val="ru-RU"/>
        </w:rPr>
      </w:pPr>
      <w:r w:rsidRPr="00046BCF">
        <w:rPr>
          <w:rFonts w:eastAsia="Times New Roman" w:cstheme="minorHAnsi"/>
          <w:color w:val="000000"/>
          <w:lang w:val="ru-RU"/>
        </w:rPr>
        <w:t>Примерно в</w:t>
      </w:r>
      <w:r w:rsidRPr="00046BCF">
        <w:rPr>
          <w:rFonts w:eastAsia="Times New Roman" w:cstheme="minorHAnsi"/>
          <w:color w:val="000000"/>
        </w:rPr>
        <w:t> </w:t>
      </w:r>
      <w:r w:rsidRPr="00046BCF">
        <w:rPr>
          <w:rFonts w:eastAsia="Times New Roman" w:cstheme="minorHAnsi"/>
          <w:b/>
          <w:bCs/>
          <w:color w:val="000000"/>
          <w:bdr w:val="single" w:sz="2" w:space="0" w:color="E5E7EB" w:frame="1"/>
          <w:lang w:val="ru-RU"/>
        </w:rPr>
        <w:t>15:00</w:t>
      </w:r>
      <w:r w:rsidRPr="00046BCF">
        <w:rPr>
          <w:rFonts w:eastAsia="Times New Roman" w:cstheme="minorHAnsi"/>
          <w:b/>
          <w:bCs/>
          <w:color w:val="000000"/>
          <w:bdr w:val="single" w:sz="2" w:space="0" w:color="E5E7EB" w:frame="1"/>
        </w:rPr>
        <w:t> </w:t>
      </w:r>
      <w:r w:rsidRPr="00046BCF">
        <w:rPr>
          <w:rFonts w:eastAsia="Times New Roman" w:cstheme="minorHAnsi"/>
          <w:color w:val="000000"/>
          <w:lang w:val="ru-RU"/>
        </w:rPr>
        <w:t>трансфер в аэропорт Милана.</w:t>
      </w:r>
    </w:p>
    <w:p w:rsidR="00046BCF" w:rsidRPr="00046BCF" w:rsidRDefault="00046BCF" w:rsidP="00046BCF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046BCF">
        <w:rPr>
          <w:rFonts w:eastAsia="Times New Roman" w:cstheme="minorHAnsi"/>
          <w:color w:val="000000"/>
        </w:rPr>
        <w:t>Перелет в Таллинн.</w:t>
      </w:r>
    </w:p>
    <w:p w:rsidR="00046BCF" w:rsidRDefault="00046BCF">
      <w:pPr>
        <w:rPr>
          <w:lang w:val="ru-RU"/>
        </w:rPr>
      </w:pPr>
    </w:p>
    <w:p w:rsidR="00046BCF" w:rsidRPr="00046BCF" w:rsidRDefault="00046BCF">
      <w:pPr>
        <w:rPr>
          <w:lang w:val="ru-RU"/>
        </w:rPr>
      </w:pPr>
    </w:p>
    <w:sectPr w:rsidR="00046BCF" w:rsidRPr="00046B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3D7"/>
    <w:rsid w:val="00021752"/>
    <w:rsid w:val="00046BCF"/>
    <w:rsid w:val="0063566C"/>
    <w:rsid w:val="0070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798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59129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78618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323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995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405660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14581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10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511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03112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23135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74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9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879547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39409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110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215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09004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28736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770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8332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486432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231951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420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92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830007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043759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902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82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40554519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87645684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115981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861945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0810578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2142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37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449827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72564064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anevaworld.it/en/movieland-the-hollywood-park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ardaland.it/en/" TargetMode="External"/><Relationship Id="rId5" Type="http://schemas.openxmlformats.org/officeDocument/2006/relationships/hyperlink" Target="https://www.termedisirmione.com/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2024-11-05T12:47:00Z</dcterms:created>
  <dcterms:modified xsi:type="dcterms:W3CDTF">2024-11-05T13:00:00Z</dcterms:modified>
</cp:coreProperties>
</file>